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000000"/>
          <w:sz w:val="32"/>
          <w:szCs w:val="32"/>
          <w:vertAlign w:val="superscript"/>
        </w:rPr>
      </w:pPr>
      <w:r w:rsidDel="00000000" w:rsidR="00000000" w:rsidRPr="00000000">
        <w:rPr>
          <w:b w:val="1"/>
          <w:color w:val="000000"/>
          <w:sz w:val="32"/>
          <w:szCs w:val="32"/>
          <w:rtl w:val="0"/>
        </w:rPr>
        <w:t xml:space="preserve">TOPIC-</w:t>
      </w:r>
      <w:r w:rsidDel="00000000" w:rsidR="00000000" w:rsidRPr="00000000">
        <w:rPr>
          <w:color w:val="000000"/>
          <w:sz w:val="32"/>
          <w:szCs w:val="32"/>
          <w:rtl w:val="0"/>
        </w:rPr>
        <w:t xml:space="preserve"> EASTER</w:t>
      </w:r>
      <w:r w:rsidDel="00000000" w:rsidR="00000000" w:rsidRPr="00000000">
        <w:rPr>
          <w:rtl w:val="0"/>
        </w:rPr>
      </w:r>
    </w:p>
    <w:p w:rsidR="00000000" w:rsidDel="00000000" w:rsidP="00000000" w:rsidRDefault="00000000" w:rsidRPr="00000000" w14:paraId="00000002">
      <w:pPr>
        <w:spacing w:after="0" w:line="240" w:lineRule="auto"/>
        <w:rPr>
          <w:color w:val="000000"/>
          <w:sz w:val="32"/>
          <w:szCs w:val="32"/>
        </w:rPr>
      </w:pPr>
      <w:r w:rsidDel="00000000" w:rsidR="00000000" w:rsidRPr="00000000">
        <w:rPr>
          <w:b w:val="1"/>
          <w:color w:val="000000"/>
          <w:sz w:val="32"/>
          <w:szCs w:val="32"/>
          <w:rtl w:val="0"/>
        </w:rPr>
        <w:t xml:space="preserve">Lesson 3.</w:t>
      </w:r>
      <w:r w:rsidDel="00000000" w:rsidR="00000000" w:rsidRPr="00000000">
        <w:rPr>
          <w:b w:val="1"/>
          <w:sz w:val="32"/>
          <w:szCs w:val="32"/>
          <w:rtl w:val="0"/>
        </w:rPr>
        <w:t xml:space="preserve">5</w:t>
      </w:r>
      <w:r w:rsidDel="00000000" w:rsidR="00000000" w:rsidRPr="00000000">
        <w:rPr>
          <w:b w:val="1"/>
          <w:color w:val="000000"/>
          <w:sz w:val="32"/>
          <w:szCs w:val="32"/>
          <w:rtl w:val="0"/>
        </w:rPr>
        <w:t xml:space="preserve">.a </w:t>
      </w:r>
      <w:r w:rsidDel="00000000" w:rsidR="00000000" w:rsidRPr="00000000">
        <w:rPr>
          <w:b w:val="1"/>
          <w:sz w:val="32"/>
          <w:szCs w:val="32"/>
          <w:rtl w:val="0"/>
        </w:rPr>
        <w:tab/>
        <w:t xml:space="preserve"> </w:t>
      </w:r>
      <w:r w:rsidDel="00000000" w:rsidR="00000000" w:rsidRPr="00000000">
        <w:rPr>
          <w:b w:val="1"/>
          <w:color w:val="000000"/>
          <w:sz w:val="32"/>
          <w:szCs w:val="32"/>
          <w:rtl w:val="0"/>
        </w:rPr>
        <w:t xml:space="preserve">Jesus Christ, the perfect sacrifice</w:t>
      </w:r>
      <w:r w:rsidDel="00000000" w:rsidR="00000000" w:rsidRPr="00000000">
        <w:rPr>
          <w:rtl w:val="0"/>
        </w:rPr>
      </w:r>
    </w:p>
    <w:p w:rsidR="00000000" w:rsidDel="00000000" w:rsidP="00000000" w:rsidRDefault="00000000" w:rsidRPr="00000000" w14:paraId="00000003">
      <w:pPr>
        <w:spacing w:after="0" w:line="240" w:lineRule="auto"/>
        <w:rPr>
          <w:color w:val="000000"/>
          <w:sz w:val="32"/>
          <w:szCs w:val="32"/>
        </w:rPr>
      </w:pPr>
      <w:r w:rsidDel="00000000" w:rsidR="00000000" w:rsidRPr="00000000">
        <w:rPr>
          <w:b w:val="1"/>
          <w:color w:val="000000"/>
          <w:sz w:val="32"/>
          <w:szCs w:val="32"/>
          <w:rtl w:val="0"/>
        </w:rPr>
        <w:t xml:space="preserve">Age Group: </w:t>
        <w:tab/>
      </w:r>
      <w:r w:rsidDel="00000000" w:rsidR="00000000" w:rsidRPr="00000000">
        <w:rPr>
          <w:color w:val="000000"/>
          <w:sz w:val="32"/>
          <w:szCs w:val="32"/>
          <w:rtl w:val="0"/>
        </w:rPr>
        <w:t xml:space="preserve">6 - 7, 8-13</w:t>
      </w:r>
    </w:p>
    <w:p w:rsidR="00000000" w:rsidDel="00000000" w:rsidP="00000000" w:rsidRDefault="00000000" w:rsidRPr="00000000" w14:paraId="00000004">
      <w:pPr>
        <w:spacing w:after="0" w:line="240" w:lineRule="auto"/>
        <w:rPr>
          <w:sz w:val="28"/>
          <w:szCs w:val="28"/>
        </w:rPr>
      </w:pPr>
      <w:r w:rsidDel="00000000" w:rsidR="00000000" w:rsidRPr="00000000">
        <w:rPr>
          <w:rtl w:val="0"/>
        </w:rPr>
      </w:r>
    </w:p>
    <w:p w:rsidR="00000000" w:rsidDel="00000000" w:rsidP="00000000" w:rsidRDefault="00000000" w:rsidRPr="00000000" w14:paraId="00000005">
      <w:pPr>
        <w:spacing w:after="0" w:line="240" w:lineRule="auto"/>
        <w:rPr>
          <w:sz w:val="28"/>
          <w:szCs w:val="28"/>
        </w:rPr>
      </w:pPr>
      <w:r w:rsidDel="00000000" w:rsidR="00000000" w:rsidRPr="00000000">
        <w:rPr>
          <w:rtl w:val="0"/>
        </w:rPr>
      </w:r>
    </w:p>
    <w:p w:rsidR="00000000" w:rsidDel="00000000" w:rsidP="00000000" w:rsidRDefault="00000000" w:rsidRPr="00000000" w14:paraId="00000006">
      <w:pPr>
        <w:numPr>
          <w:ilvl w:val="0"/>
          <w:numId w:val="8"/>
        </w:numPr>
        <w:spacing w:after="0" w:line="240" w:lineRule="auto"/>
        <w:ind w:left="360" w:hanging="360"/>
        <w:rPr>
          <w:rFonts w:ascii="Calibri" w:cs="Calibri" w:eastAsia="Calibri" w:hAnsi="Calibri"/>
          <w:color w:val="000000"/>
          <w:sz w:val="28"/>
          <w:szCs w:val="28"/>
        </w:rPr>
      </w:pPr>
      <w:r w:rsidDel="00000000" w:rsidR="00000000" w:rsidRPr="00000000">
        <w:rPr>
          <w:color w:val="000000"/>
          <w:sz w:val="28"/>
          <w:szCs w:val="28"/>
          <w:rtl w:val="0"/>
        </w:rPr>
        <w:t xml:space="preserve">Open Prayer, Worship and Praise</w:t>
      </w:r>
    </w:p>
    <w:p w:rsidR="00000000" w:rsidDel="00000000" w:rsidP="00000000" w:rsidRDefault="00000000" w:rsidRPr="00000000" w14:paraId="00000007">
      <w:pPr>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360" w:hanging="360"/>
        <w:rPr>
          <w:rFonts w:ascii="Calibri" w:cs="Calibri" w:eastAsia="Calibri" w:hAnsi="Calibri"/>
          <w:color w:val="000000"/>
          <w:sz w:val="28"/>
          <w:szCs w:val="28"/>
        </w:rPr>
      </w:pPr>
      <w:r w:rsidDel="00000000" w:rsidR="00000000" w:rsidRPr="00000000">
        <w:rPr>
          <w:color w:val="000000"/>
          <w:sz w:val="28"/>
          <w:szCs w:val="28"/>
          <w:rtl w:val="0"/>
        </w:rPr>
        <w:t xml:space="preserve">Review of the previous lesson</w:t>
        <w:br w:type="textWrapping"/>
      </w:r>
    </w:p>
    <w:p w:rsidR="00000000" w:rsidDel="00000000" w:rsidP="00000000" w:rsidRDefault="00000000" w:rsidRPr="00000000" w14:paraId="00000009">
      <w:pPr>
        <w:numPr>
          <w:ilvl w:val="0"/>
          <w:numId w:val="2"/>
        </w:numPr>
        <w:spacing w:after="0" w:line="240" w:lineRule="auto"/>
        <w:ind w:left="360" w:hanging="360"/>
        <w:rPr>
          <w:rFonts w:ascii="Calibri" w:cs="Calibri" w:eastAsia="Calibri" w:hAnsi="Calibri"/>
          <w:b w:val="1"/>
          <w:color w:val="000000"/>
          <w:sz w:val="28"/>
          <w:szCs w:val="28"/>
        </w:rPr>
      </w:pPr>
      <w:r w:rsidDel="00000000" w:rsidR="00000000" w:rsidRPr="00000000">
        <w:rPr>
          <w:b w:val="1"/>
          <w:color w:val="000000"/>
          <w:sz w:val="28"/>
          <w:szCs w:val="28"/>
          <w:rtl w:val="0"/>
        </w:rPr>
        <w:t xml:space="preserve">Objective:  </w:t>
      </w:r>
    </w:p>
    <w:p w:rsidR="00000000" w:rsidDel="00000000" w:rsidP="00000000" w:rsidRDefault="00000000" w:rsidRPr="00000000" w14:paraId="0000000A">
      <w:pPr>
        <w:spacing w:after="0" w:line="240" w:lineRule="auto"/>
        <w:ind w:left="720" w:firstLine="0"/>
        <w:rPr>
          <w:color w:val="000000"/>
          <w:sz w:val="28"/>
          <w:szCs w:val="28"/>
        </w:rPr>
      </w:pPr>
      <w:r w:rsidDel="00000000" w:rsidR="00000000" w:rsidRPr="00000000">
        <w:rPr>
          <w:color w:val="000000"/>
          <w:sz w:val="28"/>
          <w:szCs w:val="28"/>
          <w:rtl w:val="0"/>
        </w:rPr>
        <w:t xml:space="preserve">Children will learn and understand that by the body, blood and life of Jesus, because he was without sin, made an offering that satisfied God once and for all. By that perfect offering we are perfected and are being sanctified (cleansed). No need for repetitive sin offering anymore. The old covenant is removed forever and replaced with the new. Glory to God!!!</w:t>
      </w:r>
    </w:p>
    <w:p w:rsidR="00000000" w:rsidDel="00000000" w:rsidP="00000000" w:rsidRDefault="00000000" w:rsidRPr="00000000" w14:paraId="0000000B">
      <w:pPr>
        <w:spacing w:after="0" w:line="240" w:lineRule="auto"/>
        <w:rPr>
          <w:b w:val="1"/>
          <w:sz w:val="28"/>
          <w:szCs w:val="28"/>
        </w:rPr>
      </w:pPr>
      <w:r w:rsidDel="00000000" w:rsidR="00000000" w:rsidRPr="00000000">
        <w:rPr>
          <w:rtl w:val="0"/>
        </w:rPr>
      </w:r>
    </w:p>
    <w:p w:rsidR="00000000" w:rsidDel="00000000" w:rsidP="00000000" w:rsidRDefault="00000000" w:rsidRPr="00000000" w14:paraId="0000000C">
      <w:pPr>
        <w:spacing w:after="0" w:line="240" w:lineRule="auto"/>
        <w:rPr>
          <w:b w:val="1"/>
          <w:sz w:val="28"/>
          <w:szCs w:val="28"/>
        </w:rPr>
      </w:pPr>
      <w:r w:rsidDel="00000000" w:rsidR="00000000" w:rsidRPr="00000000">
        <w:rPr>
          <w:rtl w:val="0"/>
        </w:rPr>
      </w:r>
    </w:p>
    <w:p w:rsidR="00000000" w:rsidDel="00000000" w:rsidP="00000000" w:rsidRDefault="00000000" w:rsidRPr="00000000" w14:paraId="0000000D">
      <w:pPr>
        <w:numPr>
          <w:ilvl w:val="0"/>
          <w:numId w:val="3"/>
        </w:numPr>
        <w:spacing w:after="0" w:line="240" w:lineRule="auto"/>
        <w:ind w:left="360" w:hanging="360"/>
        <w:rPr>
          <w:rFonts w:ascii="Calibri" w:cs="Calibri" w:eastAsia="Calibri" w:hAnsi="Calibri"/>
          <w:color w:val="000000"/>
          <w:sz w:val="28"/>
          <w:szCs w:val="28"/>
        </w:rPr>
      </w:pPr>
      <w:r w:rsidDel="00000000" w:rsidR="00000000" w:rsidRPr="00000000">
        <w:rPr>
          <w:b w:val="1"/>
          <w:color w:val="000000"/>
          <w:sz w:val="28"/>
          <w:szCs w:val="28"/>
          <w:rtl w:val="0"/>
        </w:rPr>
        <w:t xml:space="preserve">Bible Story Reference: Hebrews 10:1-18</w:t>
      </w:r>
      <w:r w:rsidDel="00000000" w:rsidR="00000000" w:rsidRPr="00000000">
        <w:rPr>
          <w:color w:val="000000"/>
          <w:sz w:val="28"/>
          <w:szCs w:val="28"/>
          <w:rtl w:val="0"/>
        </w:rPr>
        <w:br w:type="textWrapping"/>
      </w:r>
    </w:p>
    <w:p w:rsidR="00000000" w:rsidDel="00000000" w:rsidP="00000000" w:rsidRDefault="00000000" w:rsidRPr="00000000" w14:paraId="0000000E">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0F">
      <w:pPr>
        <w:numPr>
          <w:ilvl w:val="0"/>
          <w:numId w:val="4"/>
        </w:numPr>
        <w:spacing w:after="0" w:line="240" w:lineRule="auto"/>
        <w:ind w:left="360" w:hanging="360"/>
        <w:rPr>
          <w:rFonts w:ascii="Calibri" w:cs="Calibri" w:eastAsia="Calibri" w:hAnsi="Calibri"/>
          <w:color w:val="000000"/>
          <w:sz w:val="28"/>
          <w:szCs w:val="28"/>
        </w:rPr>
      </w:pPr>
      <w:r w:rsidDel="00000000" w:rsidR="00000000" w:rsidRPr="00000000">
        <w:rPr>
          <w:b w:val="1"/>
          <w:color w:val="000000"/>
          <w:sz w:val="28"/>
          <w:szCs w:val="28"/>
          <w:rtl w:val="0"/>
        </w:rPr>
        <w:t xml:space="preserve">Introduction</w:t>
      </w:r>
      <w:r w:rsidDel="00000000" w:rsidR="00000000" w:rsidRPr="00000000">
        <w:rPr>
          <w:rtl w:val="0"/>
        </w:rPr>
      </w:r>
    </w:p>
    <w:p w:rsidR="00000000" w:rsidDel="00000000" w:rsidP="00000000" w:rsidRDefault="00000000" w:rsidRPr="00000000" w14:paraId="00000010">
      <w:pPr>
        <w:ind w:left="720" w:firstLine="720"/>
        <w:rPr>
          <w:color w:val="000000"/>
          <w:sz w:val="28"/>
          <w:szCs w:val="28"/>
        </w:rPr>
      </w:pPr>
      <w:r w:rsidDel="00000000" w:rsidR="00000000" w:rsidRPr="00000000">
        <w:rPr>
          <w:color w:val="000000"/>
          <w:sz w:val="28"/>
          <w:szCs w:val="28"/>
          <w:rtl w:val="0"/>
        </w:rPr>
        <w:t xml:space="preserve">There is a great difference between a shadow and the reality it reflects. The Old Testament Law and the Levitical priesthood (with all its sacrifices) was but a shadow of the “good things to come,” namely the New Covenant as inaugurated (initiated) by the incarnation (m</w:t>
      </w:r>
      <w:r w:rsidDel="00000000" w:rsidR="00000000" w:rsidRPr="00000000">
        <w:rPr>
          <w:color w:val="000000"/>
          <w:sz w:val="28"/>
          <w:szCs w:val="28"/>
          <w:highlight w:val="white"/>
          <w:rtl w:val="0"/>
        </w:rPr>
        <w:t xml:space="preserve">eans embodied in flesh or taking on flesh</w:t>
      </w:r>
      <w:r w:rsidDel="00000000" w:rsidR="00000000" w:rsidRPr="00000000">
        <w:rPr>
          <w:color w:val="000000"/>
          <w:sz w:val="28"/>
          <w:szCs w:val="28"/>
          <w:rtl w:val="0"/>
        </w:rPr>
        <w:t xml:space="preserve">) and sacrificial death of the Lord Jesus.  </w:t>
      </w:r>
    </w:p>
    <w:p w:rsidR="00000000" w:rsidDel="00000000" w:rsidP="00000000" w:rsidRDefault="00000000" w:rsidRPr="00000000" w14:paraId="00000011">
      <w:pPr>
        <w:ind w:left="720" w:firstLine="360"/>
        <w:rPr>
          <w:color w:val="000000"/>
          <w:sz w:val="28"/>
          <w:szCs w:val="28"/>
        </w:rPr>
      </w:pPr>
      <w:r w:rsidDel="00000000" w:rsidR="00000000" w:rsidRPr="00000000">
        <w:rPr>
          <w:color w:val="000000"/>
          <w:sz w:val="28"/>
          <w:szCs w:val="28"/>
          <w:rtl w:val="0"/>
        </w:rPr>
        <w:t xml:space="preserve">The Levitical sacrifices were made year after year, and this repetition was evidence of their ineffectiveness. If, the author reasons, these sacrifices were able to perfect those who drew near then they would not have had to be offered repeatedly. One offering would have been enough. The offeror would have been cleansed of sin and likewise his conscience would have been cleansed as well. There should be no guilty conscience regarding sin where the guilt and penalty of sin has been removed.</w:t>
      </w:r>
    </w:p>
    <w:p w:rsidR="00000000" w:rsidDel="00000000" w:rsidP="00000000" w:rsidRDefault="00000000" w:rsidRPr="00000000" w14:paraId="00000012">
      <w:pPr>
        <w:spacing w:after="0" w:line="240" w:lineRule="auto"/>
        <w:ind w:left="720" w:firstLine="360"/>
        <w:rPr>
          <w:color w:val="000000"/>
          <w:sz w:val="28"/>
          <w:szCs w:val="28"/>
        </w:rPr>
      </w:pPr>
      <w:r w:rsidDel="00000000" w:rsidR="00000000" w:rsidRPr="00000000">
        <w:rPr>
          <w:color w:val="000000"/>
          <w:sz w:val="28"/>
          <w:szCs w:val="28"/>
          <w:rtl w:val="0"/>
        </w:rPr>
        <w:t xml:space="preserve">The reason for the failure of the Old Testament sacrifices to remove sin is given in verse 4: “</w:t>
      </w:r>
      <w:r w:rsidDel="00000000" w:rsidR="00000000" w:rsidRPr="00000000">
        <w:rPr>
          <w:i w:val="1"/>
          <w:color w:val="000000"/>
          <w:sz w:val="28"/>
          <w:szCs w:val="28"/>
          <w:rtl w:val="0"/>
        </w:rPr>
        <w:t xml:space="preserve">the blood of bulls and goats cannot take away sins.</w:t>
      </w:r>
      <w:r w:rsidDel="00000000" w:rsidR="00000000" w:rsidRPr="00000000">
        <w:rPr>
          <w:color w:val="000000"/>
          <w:sz w:val="28"/>
          <w:szCs w:val="28"/>
          <w:rtl w:val="0"/>
        </w:rPr>
        <w:t xml:space="preserve">” Animal blood is not enough sacrifice for sins. </w:t>
      </w:r>
    </w:p>
    <w:p w:rsidR="00000000" w:rsidDel="00000000" w:rsidP="00000000" w:rsidRDefault="00000000" w:rsidRPr="00000000" w14:paraId="00000013">
      <w:pPr>
        <w:spacing w:after="0" w:line="240" w:lineRule="auto"/>
        <w:ind w:left="720" w:firstLine="360"/>
        <w:rPr>
          <w:color w:val="000000"/>
          <w:sz w:val="28"/>
          <w:szCs w:val="28"/>
        </w:rPr>
      </w:pPr>
      <w:r w:rsidDel="00000000" w:rsidR="00000000" w:rsidRPr="00000000">
        <w:rPr>
          <w:rtl w:val="0"/>
        </w:rPr>
      </w:r>
    </w:p>
    <w:p w:rsidR="00000000" w:rsidDel="00000000" w:rsidP="00000000" w:rsidRDefault="00000000" w:rsidRPr="00000000" w14:paraId="00000014">
      <w:pPr>
        <w:spacing w:after="0" w:line="240" w:lineRule="auto"/>
        <w:ind w:left="720" w:firstLine="360"/>
        <w:rPr>
          <w:color w:val="000000"/>
          <w:sz w:val="28"/>
          <w:szCs w:val="28"/>
        </w:rPr>
      </w:pPr>
      <w:r w:rsidDel="00000000" w:rsidR="00000000" w:rsidRPr="00000000">
        <w:rPr>
          <w:color w:val="000000"/>
          <w:sz w:val="28"/>
          <w:szCs w:val="28"/>
          <w:rtl w:val="0"/>
        </w:rPr>
        <w:t xml:space="preserve">The ineffective nature of the Old Testament sacrifices is not a new revelation. The author of Hebrews is only repeating something that was commonly taught in the Old Testament Scriptures:</w:t>
      </w:r>
    </w:p>
    <w:p w:rsidR="00000000" w:rsidDel="00000000" w:rsidP="00000000" w:rsidRDefault="00000000" w:rsidRPr="00000000" w14:paraId="00000015">
      <w:pPr>
        <w:spacing w:after="0" w:line="240" w:lineRule="auto"/>
        <w:ind w:left="720" w:firstLine="360"/>
        <w:rPr>
          <w:sz w:val="28"/>
          <w:szCs w:val="28"/>
        </w:rPr>
      </w:pPr>
      <w:r w:rsidDel="00000000" w:rsidR="00000000" w:rsidRPr="00000000">
        <w:rPr>
          <w:rtl w:val="0"/>
        </w:rPr>
      </w:r>
    </w:p>
    <w:p w:rsidR="00000000" w:rsidDel="00000000" w:rsidP="00000000" w:rsidRDefault="00000000" w:rsidRPr="00000000" w14:paraId="00000016">
      <w:pPr>
        <w:spacing w:after="0" w:line="240" w:lineRule="auto"/>
        <w:ind w:left="1440" w:firstLine="0"/>
        <w:rPr>
          <w:i w:val="1"/>
          <w:color w:val="000000"/>
          <w:sz w:val="28"/>
          <w:szCs w:val="28"/>
        </w:rPr>
      </w:pPr>
      <w:r w:rsidDel="00000000" w:rsidR="00000000" w:rsidRPr="00000000">
        <w:rPr>
          <w:i w:val="1"/>
          <w:color w:val="000000"/>
          <w:sz w:val="28"/>
          <w:szCs w:val="28"/>
          <w:rtl w:val="0"/>
        </w:rPr>
        <w:t xml:space="preserve">“Of what importance to me are your many sacrifices?” says the Lord. “I am stuffed with burnt sacrifices of rams and the fat from steers. The blood of bulls, lambs, and goats I do not want.  When you enter my presence, do you actually think I want this – animals trampling on my courtyards? Do not bring any more meaningless offerings; I consider your incense detestable! You observe new moon festivals, Sabbaths, and convocations, but I cannot tolerate sin-stained celebrations!” (Isaiah 1:11-13)</w:t>
      </w:r>
    </w:p>
    <w:p w:rsidR="00000000" w:rsidDel="00000000" w:rsidP="00000000" w:rsidRDefault="00000000" w:rsidRPr="00000000" w14:paraId="00000017">
      <w:pPr>
        <w:spacing w:after="0" w:line="240" w:lineRule="auto"/>
        <w:ind w:left="720" w:firstLine="0"/>
        <w:rPr>
          <w:i w:val="1"/>
          <w:color w:val="000000"/>
          <w:sz w:val="28"/>
          <w:szCs w:val="28"/>
        </w:rPr>
      </w:pPr>
      <w:r w:rsidDel="00000000" w:rsidR="00000000" w:rsidRPr="00000000">
        <w:rPr>
          <w:rtl w:val="0"/>
        </w:rPr>
      </w:r>
    </w:p>
    <w:p w:rsidR="00000000" w:rsidDel="00000000" w:rsidP="00000000" w:rsidRDefault="00000000" w:rsidRPr="00000000" w14:paraId="00000018">
      <w:pPr>
        <w:spacing w:after="0" w:line="240" w:lineRule="auto"/>
        <w:ind w:left="720" w:firstLine="720"/>
        <w:rPr>
          <w:color w:val="000000"/>
          <w:sz w:val="28"/>
          <w:szCs w:val="28"/>
        </w:rPr>
      </w:pPr>
      <w:r w:rsidDel="00000000" w:rsidR="00000000" w:rsidRPr="00000000">
        <w:rPr>
          <w:color w:val="000000"/>
          <w:sz w:val="28"/>
          <w:szCs w:val="28"/>
          <w:rtl w:val="0"/>
        </w:rPr>
        <w:t xml:space="preserve">In these series we shall take a deep dive into the subject and analyze seven attributes of this once for all perfect sacrifice that Jesus Christ made for humankind.</w:t>
      </w:r>
    </w:p>
    <w:p w:rsidR="00000000" w:rsidDel="00000000" w:rsidP="00000000" w:rsidRDefault="00000000" w:rsidRPr="00000000" w14:paraId="00000019">
      <w:pPr>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A">
      <w:pPr>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B">
      <w:pPr>
        <w:numPr>
          <w:ilvl w:val="0"/>
          <w:numId w:val="9"/>
        </w:numPr>
        <w:spacing w:after="10" w:line="240" w:lineRule="auto"/>
        <w:ind w:left="360"/>
        <w:rPr>
          <w:rFonts w:ascii="Calibri" w:cs="Calibri" w:eastAsia="Calibri" w:hAnsi="Calibri"/>
          <w:b w:val="1"/>
          <w:sz w:val="28"/>
          <w:szCs w:val="28"/>
        </w:rPr>
      </w:pPr>
      <w:r w:rsidDel="00000000" w:rsidR="00000000" w:rsidRPr="00000000">
        <w:rPr>
          <w:b w:val="1"/>
          <w:sz w:val="28"/>
          <w:szCs w:val="28"/>
          <w:rtl w:val="0"/>
        </w:rPr>
        <w:t xml:space="preserve">Bible Story: </w:t>
      </w:r>
      <w:r w:rsidDel="00000000" w:rsidR="00000000" w:rsidRPr="00000000">
        <w:rPr>
          <w:b w:val="1"/>
          <w:color w:val="000000"/>
          <w:sz w:val="28"/>
          <w:szCs w:val="28"/>
          <w:rtl w:val="0"/>
        </w:rPr>
        <w:t xml:space="preserve">The seven attributes of the sacrifice of Jesus Christ</w:t>
      </w:r>
      <w:r w:rsidDel="00000000" w:rsidR="00000000" w:rsidRPr="00000000">
        <w:rPr>
          <w:rtl w:val="0"/>
        </w:rPr>
      </w:r>
    </w:p>
    <w:p w:rsidR="00000000" w:rsidDel="00000000" w:rsidP="00000000" w:rsidRDefault="00000000" w:rsidRPr="00000000" w14:paraId="0000001C">
      <w:pPr>
        <w:spacing w:after="0" w:line="240" w:lineRule="auto"/>
        <w:ind w:left="360" w:firstLine="0"/>
        <w:rPr>
          <w:color w:val="000000"/>
          <w:sz w:val="28"/>
          <w:szCs w:val="28"/>
        </w:rPr>
      </w:pPr>
      <w:r w:rsidDel="00000000" w:rsidR="00000000" w:rsidRPr="00000000">
        <w:rPr>
          <w:rtl w:val="0"/>
        </w:rPr>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8"/>
          <w:szCs w:val="28"/>
        </w:rPr>
      </w:pPr>
      <w:r w:rsidDel="00000000" w:rsidR="00000000" w:rsidRPr="00000000">
        <w:rPr>
          <w:b w:val="1"/>
          <w:color w:val="000000"/>
          <w:sz w:val="28"/>
          <w:szCs w:val="28"/>
          <w:rtl w:val="0"/>
        </w:rPr>
        <w:t xml:space="preserve">A sacrifice such that God will remember sins no more</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1440" w:firstLine="720"/>
        <w:rPr>
          <w:color w:val="000000"/>
          <w:sz w:val="28"/>
          <w:szCs w:val="28"/>
        </w:rPr>
      </w:pPr>
      <w:r w:rsidDel="00000000" w:rsidR="00000000" w:rsidRPr="00000000">
        <w:rPr>
          <w:color w:val="000000"/>
          <w:sz w:val="28"/>
          <w:szCs w:val="28"/>
          <w:rtl w:val="0"/>
        </w:rPr>
        <w:t xml:space="preserve">The Hebrew writer believes that whilst people under the old covenant were certainly justified and forgiven, it was not by any sacrifice of blood offered under the old covenant, but by anticipation of Christ’s sacrifice on the cross. Forgiveness before the cross was provisional (temporal).</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1440" w:firstLine="720"/>
        <w:rPr>
          <w:color w:val="000000"/>
          <w:sz w:val="28"/>
          <w:szCs w:val="28"/>
        </w:rPr>
      </w:pPr>
      <w:r w:rsidDel="00000000" w:rsidR="00000000" w:rsidRPr="00000000">
        <w:rPr>
          <w:color w:val="000000"/>
          <w:sz w:val="28"/>
          <w:szCs w:val="28"/>
          <w:rtl w:val="0"/>
        </w:rPr>
        <w:t xml:space="preserve">The sins forgiven were not taken away and remembered no more. The Hebrew writer explains that “in those sacrifices there is a reminder of sins year after year”. But when Christ made His perfect sacrifice, now there is a forgiveness of sins in which there is no more remembrance of sin.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rPr>
          <w:color w:val="000000"/>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720"/>
        <w:rPr>
          <w:i w:val="1"/>
          <w:color w:val="000000"/>
          <w:sz w:val="28"/>
          <w:szCs w:val="28"/>
        </w:rPr>
      </w:pPr>
      <w:r w:rsidDel="00000000" w:rsidR="00000000" w:rsidRPr="00000000">
        <w:rPr>
          <w:i w:val="1"/>
          <w:color w:val="000000"/>
          <w:sz w:val="28"/>
          <w:szCs w:val="28"/>
          <w:rtl w:val="0"/>
        </w:rPr>
        <w:t xml:space="preserve">References: Hebrews 10:3-7,17; Hebrews 8:12; Hebrews 9:15</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1440" w:firstLine="0"/>
        <w:rPr>
          <w:color w:val="000000"/>
          <w:sz w:val="28"/>
          <w:szCs w:val="28"/>
        </w:rPr>
      </w:pPr>
      <w:r w:rsidDel="00000000" w:rsidR="00000000" w:rsidRPr="00000000">
        <w:rPr>
          <w:rtl w:val="0"/>
        </w:rPr>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b w:val="1"/>
          <w:color w:val="000000"/>
          <w:sz w:val="28"/>
          <w:szCs w:val="28"/>
        </w:rPr>
      </w:pPr>
      <w:r w:rsidDel="00000000" w:rsidR="00000000" w:rsidRPr="00000000">
        <w:rPr>
          <w:b w:val="1"/>
          <w:color w:val="000000"/>
          <w:sz w:val="28"/>
          <w:szCs w:val="28"/>
          <w:rtl w:val="0"/>
        </w:rPr>
        <w:t xml:space="preserve">A sacrifice of His own blood not a substitute:</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left="720" w:firstLine="0"/>
        <w:rPr>
          <w:color w:val="00000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left="1440" w:firstLine="720"/>
        <w:rPr>
          <w:color w:val="000000"/>
          <w:sz w:val="28"/>
          <w:szCs w:val="28"/>
        </w:rPr>
      </w:pPr>
      <w:r w:rsidDel="00000000" w:rsidR="00000000" w:rsidRPr="00000000">
        <w:rPr>
          <w:color w:val="000000"/>
          <w:sz w:val="28"/>
          <w:szCs w:val="28"/>
          <w:rtl w:val="0"/>
        </w:rPr>
        <w:t xml:space="preserve">The Bible emphasizes that Jesus offered “HIS own blood”. The priests of old offered the blood of animals which was a substitute that could sanctify and purify only by virtue of its symbolism of Christ’s blood.</w:t>
      </w:r>
      <w:r w:rsidDel="00000000" w:rsidR="00000000" w:rsidRPr="00000000">
        <w:rPr>
          <w:color w:val="000000"/>
          <w:sz w:val="28"/>
          <w:szCs w:val="28"/>
          <w:highlight w:val="white"/>
          <w:rtl w:val="0"/>
        </w:rPr>
        <w:t xml:space="preserve"> </w:t>
      </w:r>
      <w:r w:rsidDel="00000000" w:rsidR="00000000" w:rsidRPr="00000000">
        <w:rPr>
          <w:color w:val="000000"/>
          <w:sz w:val="28"/>
          <w:szCs w:val="28"/>
          <w:rtl w:val="0"/>
        </w:rPr>
        <w:t xml:space="preserve">It had long been known that forgiveness required a sacrifice of blood.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ind w:left="1440" w:firstLine="720"/>
        <w:rPr>
          <w:color w:val="000000"/>
          <w:sz w:val="28"/>
          <w:szCs w:val="28"/>
        </w:rPr>
      </w:pPr>
      <w:r w:rsidDel="00000000" w:rsidR="00000000" w:rsidRPr="00000000">
        <w:rPr>
          <w:color w:val="000000"/>
          <w:sz w:val="28"/>
          <w:szCs w:val="28"/>
          <w:rtl w:val="0"/>
        </w:rPr>
        <w:t xml:space="preserve">Most people did not realize, however, that the blood sacrifices offered were not of themselves acceptable to God. However,</w:t>
      </w:r>
      <w:r w:rsidDel="00000000" w:rsidR="00000000" w:rsidRPr="00000000">
        <w:rPr>
          <w:color w:val="000000"/>
          <w:sz w:val="28"/>
          <w:szCs w:val="28"/>
          <w:highlight w:val="white"/>
          <w:rtl w:val="0"/>
        </w:rPr>
        <w:t xml:space="preserve"> </w:t>
      </w:r>
      <w:r w:rsidDel="00000000" w:rsidR="00000000" w:rsidRPr="00000000">
        <w:rPr>
          <w:color w:val="000000"/>
          <w:sz w:val="28"/>
          <w:szCs w:val="28"/>
          <w:rtl w:val="0"/>
        </w:rPr>
        <w:t xml:space="preserve">God accepted such sacrifices, if they were offered genuinely in faith, only because they foreshadowed (indicated) the perfect sacrifice by God of “His own blood”.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sz w:val="28"/>
          <w:szCs w:val="2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firstLine="720"/>
        <w:rPr>
          <w:i w:val="1"/>
          <w:sz w:val="28"/>
          <w:szCs w:val="28"/>
        </w:rPr>
      </w:pPr>
      <w:r w:rsidDel="00000000" w:rsidR="00000000" w:rsidRPr="00000000">
        <w:rPr>
          <w:i w:val="1"/>
          <w:color w:val="000000"/>
          <w:sz w:val="28"/>
          <w:szCs w:val="28"/>
          <w:rtl w:val="0"/>
        </w:rPr>
        <w:t xml:space="preserve">References: Hebrews 10:5-7; Hebrews 9:12; Hebrews 13:12</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720"/>
        <w:rPr>
          <w:b w:val="1"/>
          <w:color w:val="000000"/>
          <w:sz w:val="28"/>
          <w:szCs w:val="28"/>
        </w:rPr>
      </w:pPr>
      <w:r w:rsidDel="00000000" w:rsidR="00000000" w:rsidRPr="00000000">
        <w:rPr>
          <w:rtl w:val="0"/>
        </w:rPr>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b w:val="1"/>
          <w:color w:val="000000"/>
          <w:sz w:val="28"/>
          <w:szCs w:val="28"/>
        </w:rPr>
      </w:pPr>
      <w:r w:rsidDel="00000000" w:rsidR="00000000" w:rsidRPr="00000000">
        <w:rPr>
          <w:b w:val="1"/>
          <w:color w:val="000000"/>
          <w:sz w:val="28"/>
          <w:szCs w:val="28"/>
          <w:rtl w:val="0"/>
        </w:rPr>
        <w:t xml:space="preserve">A sacrifice for eternal redemption</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rPr>
          <w:b w:val="1"/>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1440" w:firstLine="720"/>
        <w:rPr>
          <w:color w:val="000000"/>
          <w:sz w:val="28"/>
          <w:szCs w:val="28"/>
        </w:rPr>
      </w:pPr>
      <w:r w:rsidDel="00000000" w:rsidR="00000000" w:rsidRPr="00000000">
        <w:rPr>
          <w:color w:val="000000"/>
          <w:sz w:val="28"/>
          <w:szCs w:val="28"/>
          <w:rtl w:val="0"/>
        </w:rPr>
        <w:t xml:space="preserve">The Bible speaks of eternal salvation, eternal judgment, eternal redemption, the eternal Spirit, eternal inheritance, and the eternal covenant. Three of those instances are here (Hebrews 9:12-15).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440" w:firstLine="720"/>
        <w:rPr>
          <w:b w:val="1"/>
          <w:color w:val="000000"/>
          <w:sz w:val="28"/>
          <w:szCs w:val="28"/>
        </w:rPr>
      </w:pPr>
      <w:r w:rsidDel="00000000" w:rsidR="00000000" w:rsidRPr="00000000">
        <w:rPr>
          <w:color w:val="000000"/>
          <w:sz w:val="28"/>
          <w:szCs w:val="28"/>
          <w:rtl w:val="0"/>
        </w:rPr>
        <w:t xml:space="preserve">The old sacrifices were temporal, they were offered and were effective for a period of time. The sacrifice of Christ was timely made; however, its effect transcends (exceeds) a period of time. Even when time itself is no more, the redemption we have through Christ’s sacrifice will remain.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rPr>
          <w:b w:val="1"/>
          <w:color w:val="000000"/>
          <w:sz w:val="28"/>
          <w:szCs w:val="28"/>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720"/>
        <w:rPr>
          <w:i w:val="1"/>
          <w:color w:val="000000"/>
          <w:sz w:val="28"/>
          <w:szCs w:val="28"/>
        </w:rPr>
      </w:pPr>
      <w:r w:rsidDel="00000000" w:rsidR="00000000" w:rsidRPr="00000000">
        <w:rPr>
          <w:i w:val="1"/>
          <w:color w:val="000000"/>
          <w:sz w:val="28"/>
          <w:szCs w:val="28"/>
          <w:rtl w:val="0"/>
        </w:rPr>
        <w:t xml:space="preserve">Reference: Hebrews 9:12-15</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720"/>
        <w:rPr>
          <w:i w:val="1"/>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720"/>
        <w:rPr>
          <w:i w:val="1"/>
          <w:sz w:val="28"/>
          <w:szCs w:val="28"/>
        </w:rPr>
      </w:pPr>
      <w:r w:rsidDel="00000000" w:rsidR="00000000" w:rsidRPr="00000000">
        <w:rPr>
          <w:rtl w:val="0"/>
        </w:rPr>
      </w:r>
    </w:p>
    <w:p w:rsidR="00000000" w:rsidDel="00000000" w:rsidP="00000000" w:rsidRDefault="00000000" w:rsidRPr="00000000" w14:paraId="00000033">
      <w:pPr>
        <w:numPr>
          <w:ilvl w:val="0"/>
          <w:numId w:val="9"/>
        </w:numPr>
        <w:spacing w:after="10" w:line="240" w:lineRule="auto"/>
        <w:ind w:left="360"/>
        <w:rPr>
          <w:rFonts w:ascii="Calibri" w:cs="Calibri" w:eastAsia="Calibri" w:hAnsi="Calibri"/>
          <w:b w:val="1"/>
          <w:sz w:val="28"/>
          <w:szCs w:val="28"/>
        </w:rPr>
      </w:pPr>
      <w:r w:rsidDel="00000000" w:rsidR="00000000" w:rsidRPr="00000000">
        <w:rPr>
          <w:b w:val="1"/>
          <w:sz w:val="28"/>
          <w:szCs w:val="28"/>
          <w:rtl w:val="0"/>
        </w:rPr>
        <w:t xml:space="preserve">Memory Verse:</w:t>
      </w:r>
    </w:p>
    <w:p w:rsidR="00000000" w:rsidDel="00000000" w:rsidP="00000000" w:rsidRDefault="00000000" w:rsidRPr="00000000" w14:paraId="00000034">
      <w:pPr>
        <w:spacing w:after="10" w:line="240" w:lineRule="auto"/>
        <w:rPr>
          <w:b w:val="1"/>
          <w:sz w:val="28"/>
          <w:szCs w:val="28"/>
        </w:rPr>
      </w:pPr>
      <w:r w:rsidDel="00000000" w:rsidR="00000000" w:rsidRPr="00000000">
        <w:rPr>
          <w:rtl w:val="0"/>
        </w:rPr>
      </w:r>
    </w:p>
    <w:p w:rsidR="00000000" w:rsidDel="00000000" w:rsidP="00000000" w:rsidRDefault="00000000" w:rsidRPr="00000000" w14:paraId="00000035">
      <w:pPr>
        <w:spacing w:after="0" w:line="240" w:lineRule="auto"/>
        <w:ind w:left="720" w:firstLine="0"/>
        <w:rPr>
          <w:sz w:val="28"/>
          <w:szCs w:val="28"/>
        </w:rPr>
      </w:pPr>
      <w:r w:rsidDel="00000000" w:rsidR="00000000" w:rsidRPr="00000000">
        <w:rPr>
          <w:b w:val="1"/>
          <w:sz w:val="28"/>
          <w:szCs w:val="28"/>
          <w:rtl w:val="0"/>
        </w:rPr>
        <w:t xml:space="preserve">Hebrews 10:4 </w:t>
      </w:r>
      <w:r w:rsidDel="00000000" w:rsidR="00000000" w:rsidRPr="00000000">
        <w:rPr>
          <w:sz w:val="28"/>
          <w:szCs w:val="28"/>
          <w:rtl w:val="0"/>
        </w:rPr>
        <w:t xml:space="preserve">NIV</w:t>
      </w:r>
    </w:p>
    <w:p w:rsidR="00000000" w:rsidDel="00000000" w:rsidP="00000000" w:rsidRDefault="00000000" w:rsidRPr="00000000" w14:paraId="00000036">
      <w:pPr>
        <w:spacing w:after="0" w:line="240" w:lineRule="auto"/>
        <w:ind w:left="720" w:firstLine="0"/>
        <w:rPr>
          <w:sz w:val="28"/>
          <w:szCs w:val="28"/>
          <w:highlight w:val="white"/>
        </w:rPr>
      </w:pPr>
      <w:r w:rsidDel="00000000" w:rsidR="00000000" w:rsidRPr="00000000">
        <w:rPr>
          <w:sz w:val="28"/>
          <w:szCs w:val="28"/>
          <w:highlight w:val="white"/>
          <w:rtl w:val="0"/>
        </w:rPr>
        <w:t xml:space="preserve">It is impossible for the blood of bulls and goats to take away sins.</w:t>
      </w:r>
    </w:p>
    <w:p w:rsidR="00000000" w:rsidDel="00000000" w:rsidP="00000000" w:rsidRDefault="00000000" w:rsidRPr="00000000" w14:paraId="00000037">
      <w:pPr>
        <w:spacing w:after="0" w:line="240" w:lineRule="auto"/>
        <w:ind w:left="720" w:firstLine="0"/>
        <w:rPr>
          <w:sz w:val="28"/>
          <w:szCs w:val="28"/>
          <w:highlight w:val="white"/>
        </w:rPr>
      </w:pPr>
      <w:r w:rsidDel="00000000" w:rsidR="00000000" w:rsidRPr="00000000">
        <w:rPr>
          <w:rtl w:val="0"/>
        </w:rPr>
      </w:r>
    </w:p>
    <w:p w:rsidR="00000000" w:rsidDel="00000000" w:rsidP="00000000" w:rsidRDefault="00000000" w:rsidRPr="00000000" w14:paraId="00000038">
      <w:pPr>
        <w:spacing w:after="0" w:line="240" w:lineRule="auto"/>
        <w:ind w:left="720" w:firstLine="0"/>
        <w:rPr>
          <w:b w:val="1"/>
          <w:sz w:val="28"/>
          <w:szCs w:val="28"/>
        </w:rPr>
      </w:pPr>
      <w:r w:rsidDel="00000000" w:rsidR="00000000" w:rsidRPr="00000000">
        <w:rPr>
          <w:rtl w:val="0"/>
        </w:rPr>
      </w:r>
    </w:p>
    <w:p w:rsidR="00000000" w:rsidDel="00000000" w:rsidP="00000000" w:rsidRDefault="00000000" w:rsidRPr="00000000" w14:paraId="00000039">
      <w:pPr>
        <w:spacing w:after="0" w:line="240" w:lineRule="auto"/>
        <w:ind w:left="720" w:firstLine="0"/>
        <w:rPr>
          <w:sz w:val="28"/>
          <w:szCs w:val="28"/>
        </w:rPr>
      </w:pPr>
      <w:r w:rsidDel="00000000" w:rsidR="00000000" w:rsidRPr="00000000">
        <w:rPr>
          <w:b w:val="1"/>
          <w:sz w:val="28"/>
          <w:szCs w:val="28"/>
          <w:rtl w:val="0"/>
        </w:rPr>
        <w:t xml:space="preserve">Hebrews 10:14</w:t>
      </w:r>
      <w:r w:rsidDel="00000000" w:rsidR="00000000" w:rsidRPr="00000000">
        <w:rPr>
          <w:sz w:val="28"/>
          <w:szCs w:val="28"/>
          <w:rtl w:val="0"/>
        </w:rPr>
        <w:t xml:space="preserve"> NKJV</w:t>
      </w:r>
    </w:p>
    <w:p w:rsidR="00000000" w:rsidDel="00000000" w:rsidP="00000000" w:rsidRDefault="00000000" w:rsidRPr="00000000" w14:paraId="0000003A">
      <w:pPr>
        <w:spacing w:after="0" w:line="240" w:lineRule="auto"/>
        <w:ind w:left="720" w:firstLine="0"/>
        <w:rPr>
          <w:sz w:val="28"/>
          <w:szCs w:val="28"/>
        </w:rPr>
      </w:pPr>
      <w:r w:rsidDel="00000000" w:rsidR="00000000" w:rsidRPr="00000000">
        <w:rPr>
          <w:sz w:val="28"/>
          <w:szCs w:val="28"/>
          <w:rtl w:val="0"/>
        </w:rPr>
        <w:t xml:space="preserve">For by one offering He has perfected forever those who are being sanctified.</w:t>
      </w:r>
    </w:p>
    <w:p w:rsidR="00000000" w:rsidDel="00000000" w:rsidP="00000000" w:rsidRDefault="00000000" w:rsidRPr="00000000" w14:paraId="0000003B">
      <w:pPr>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3C">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3D">
      <w:pPr>
        <w:numPr>
          <w:ilvl w:val="0"/>
          <w:numId w:val="5"/>
        </w:numPr>
        <w:spacing w:after="10" w:line="240" w:lineRule="auto"/>
        <w:ind w:left="360"/>
        <w:rPr>
          <w:rFonts w:ascii="Calibri" w:cs="Calibri" w:eastAsia="Calibri" w:hAnsi="Calibri"/>
          <w:b w:val="1"/>
          <w:sz w:val="28"/>
          <w:szCs w:val="28"/>
        </w:rPr>
      </w:pPr>
      <w:r w:rsidDel="00000000" w:rsidR="00000000" w:rsidRPr="00000000">
        <w:rPr>
          <w:b w:val="1"/>
          <w:sz w:val="28"/>
          <w:szCs w:val="28"/>
          <w:rtl w:val="0"/>
        </w:rPr>
        <w:t xml:space="preserve">Application and Conclusion</w:t>
      </w:r>
      <w:r w:rsidDel="00000000" w:rsidR="00000000" w:rsidRPr="00000000">
        <w:rPr>
          <w:rtl w:val="0"/>
        </w:rPr>
      </w:r>
    </w:p>
    <w:p w:rsidR="00000000" w:rsidDel="00000000" w:rsidP="00000000" w:rsidRDefault="00000000" w:rsidRPr="00000000" w14:paraId="0000003E">
      <w:pPr>
        <w:spacing w:after="0" w:line="240" w:lineRule="auto"/>
        <w:ind w:left="720" w:firstLine="0"/>
        <w:rPr>
          <w:i w:val="1"/>
          <w:color w:val="000000"/>
          <w:sz w:val="28"/>
          <w:szCs w:val="28"/>
        </w:rPr>
      </w:pPr>
      <w:r w:rsidDel="00000000" w:rsidR="00000000" w:rsidRPr="00000000">
        <w:rPr>
          <w:color w:val="000000"/>
          <w:sz w:val="28"/>
          <w:szCs w:val="28"/>
          <w:rtl w:val="0"/>
        </w:rPr>
        <w:t xml:space="preserve">Christ presented His own flesh, blood and life to God as a sacrifice, once for all. By that sacrifice, Christ has perfected our redemption, our salvation and eternal communion with The Holy God. </w:t>
      </w:r>
      <w:r w:rsidDel="00000000" w:rsidR="00000000" w:rsidRPr="00000000">
        <w:rPr>
          <w:i w:val="1"/>
          <w:color w:val="000000"/>
          <w:sz w:val="28"/>
          <w:szCs w:val="28"/>
          <w:rtl w:val="0"/>
        </w:rPr>
        <w:t xml:space="preserve">HE HAS MADE THE ONCE IMPOSSIBLE, ETERNALLY POSSIBLE.</w:t>
      </w:r>
    </w:p>
    <w:p w:rsidR="00000000" w:rsidDel="00000000" w:rsidP="00000000" w:rsidRDefault="00000000" w:rsidRPr="00000000" w14:paraId="0000003F">
      <w:pPr>
        <w:spacing w:after="0" w:line="240" w:lineRule="auto"/>
        <w:ind w:left="720" w:firstLine="0"/>
        <w:rPr>
          <w:i w:val="1"/>
          <w:sz w:val="28"/>
          <w:szCs w:val="28"/>
        </w:rPr>
      </w:pPr>
      <w:r w:rsidDel="00000000" w:rsidR="00000000" w:rsidRPr="00000000">
        <w:rPr>
          <w:rtl w:val="0"/>
        </w:rPr>
      </w:r>
    </w:p>
    <w:p w:rsidR="00000000" w:rsidDel="00000000" w:rsidP="00000000" w:rsidRDefault="00000000" w:rsidRPr="00000000" w14:paraId="00000040">
      <w:pPr>
        <w:spacing w:after="0" w:line="240" w:lineRule="auto"/>
        <w:ind w:left="720" w:firstLine="0"/>
        <w:rPr>
          <w:i w:val="1"/>
          <w:sz w:val="28"/>
          <w:szCs w:val="28"/>
        </w:rPr>
      </w:pPr>
      <w:r w:rsidDel="00000000" w:rsidR="00000000" w:rsidRPr="00000000">
        <w:rPr>
          <w:rtl w:val="0"/>
        </w:rPr>
      </w:r>
    </w:p>
    <w:p w:rsidR="00000000" w:rsidDel="00000000" w:rsidP="00000000" w:rsidRDefault="00000000" w:rsidRPr="00000000" w14:paraId="00000041">
      <w:pPr>
        <w:numPr>
          <w:ilvl w:val="0"/>
          <w:numId w:val="10"/>
        </w:numPr>
        <w:spacing w:after="10" w:line="240" w:lineRule="auto"/>
        <w:ind w:left="360"/>
        <w:rPr>
          <w:rFonts w:ascii="Calibri" w:cs="Calibri" w:eastAsia="Calibri" w:hAnsi="Calibri"/>
          <w:b w:val="1"/>
          <w:sz w:val="28"/>
          <w:szCs w:val="28"/>
        </w:rPr>
      </w:pPr>
      <w:r w:rsidDel="00000000" w:rsidR="00000000" w:rsidRPr="00000000">
        <w:rPr>
          <w:b w:val="1"/>
          <w:sz w:val="28"/>
          <w:szCs w:val="28"/>
          <w:rtl w:val="0"/>
        </w:rPr>
        <w:t xml:space="preserve">Songs</w:t>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spacing w:after="0" w:line="240" w:lineRule="auto"/>
        <w:ind w:left="1440" w:hanging="360"/>
        <w:rPr>
          <w:color w:val="000000"/>
          <w:sz w:val="28"/>
          <w:szCs w:val="28"/>
        </w:rPr>
      </w:pPr>
      <w:r w:rsidDel="00000000" w:rsidR="00000000" w:rsidRPr="00000000">
        <w:rPr>
          <w:color w:val="000000"/>
          <w:sz w:val="28"/>
          <w:szCs w:val="28"/>
          <w:rtl w:val="0"/>
        </w:rPr>
        <w:t xml:space="preserve">And can it be,  that I should gain…</w:t>
      </w:r>
    </w:p>
    <w:p w:rsidR="00000000" w:rsidDel="00000000" w:rsidP="00000000" w:rsidRDefault="00000000" w:rsidRPr="00000000" w14:paraId="00000043">
      <w:pPr>
        <w:spacing w:after="0" w:line="240" w:lineRule="auto"/>
        <w:ind w:left="1440" w:firstLine="0"/>
        <w:rPr>
          <w:color w:val="000000"/>
          <w:sz w:val="28"/>
          <w:szCs w:val="28"/>
        </w:rPr>
      </w:pPr>
      <w:r w:rsidDel="00000000" w:rsidR="00000000" w:rsidRPr="00000000">
        <w:rPr>
          <w:color w:val="000000"/>
          <w:sz w:val="28"/>
          <w:szCs w:val="28"/>
          <w:rtl w:val="0"/>
        </w:rPr>
        <w:t xml:space="preserve">Amazing grace, how sweet the sound…</w:t>
      </w:r>
    </w:p>
    <w:p w:rsidR="00000000" w:rsidDel="00000000" w:rsidP="00000000" w:rsidRDefault="00000000" w:rsidRPr="00000000" w14:paraId="00000044">
      <w:pPr>
        <w:spacing w:after="0" w:line="240" w:lineRule="auto"/>
        <w:ind w:left="1440" w:firstLine="0"/>
        <w:rPr>
          <w:color w:val="000000"/>
          <w:sz w:val="28"/>
          <w:szCs w:val="28"/>
        </w:rPr>
      </w:pPr>
      <w:r w:rsidDel="00000000" w:rsidR="00000000" w:rsidRPr="00000000">
        <w:rPr>
          <w:color w:val="000000"/>
          <w:sz w:val="28"/>
          <w:szCs w:val="28"/>
          <w:rtl w:val="0"/>
        </w:rPr>
        <w:t xml:space="preserve">He took my place and died for me…</w:t>
      </w:r>
    </w:p>
    <w:p w:rsidR="00000000" w:rsidDel="00000000" w:rsidP="00000000" w:rsidRDefault="00000000" w:rsidRPr="00000000" w14:paraId="00000045">
      <w:pPr>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after="0" w:line="240" w:lineRule="auto"/>
        <w:ind w:left="1440" w:hanging="360"/>
        <w:rPr>
          <w:color w:val="000000"/>
          <w:sz w:val="28"/>
          <w:szCs w:val="28"/>
        </w:rPr>
      </w:pPr>
      <w:r w:rsidDel="00000000" w:rsidR="00000000" w:rsidRPr="00000000">
        <w:rPr>
          <w:color w:val="000000"/>
          <w:sz w:val="28"/>
          <w:szCs w:val="28"/>
          <w:rtl w:val="0"/>
        </w:rPr>
        <w:t xml:space="preserve">Love, Love, L.O.V.E… </w:t>
      </w:r>
    </w:p>
    <w:p w:rsidR="00000000" w:rsidDel="00000000" w:rsidP="00000000" w:rsidRDefault="00000000" w:rsidRPr="00000000" w14:paraId="00000047">
      <w:pPr>
        <w:spacing w:after="0" w:line="240" w:lineRule="auto"/>
        <w:ind w:left="1440" w:firstLine="0"/>
        <w:rPr>
          <w:color w:val="000000"/>
          <w:sz w:val="28"/>
          <w:szCs w:val="28"/>
        </w:rPr>
      </w:pPr>
      <w:r w:rsidDel="00000000" w:rsidR="00000000" w:rsidRPr="00000000">
        <w:rPr>
          <w:color w:val="000000"/>
          <w:sz w:val="28"/>
          <w:szCs w:val="28"/>
          <w:rtl w:val="0"/>
        </w:rPr>
        <w:t xml:space="preserve">Jesus came from Heaven,</w:t>
      </w:r>
    </w:p>
    <w:p w:rsidR="00000000" w:rsidDel="00000000" w:rsidP="00000000" w:rsidRDefault="00000000" w:rsidRPr="00000000" w14:paraId="00000048">
      <w:pPr>
        <w:spacing w:after="0" w:line="240" w:lineRule="auto"/>
        <w:ind w:left="1440" w:firstLine="0"/>
        <w:rPr>
          <w:color w:val="000000"/>
          <w:sz w:val="28"/>
          <w:szCs w:val="28"/>
        </w:rPr>
      </w:pPr>
      <w:r w:rsidDel="00000000" w:rsidR="00000000" w:rsidRPr="00000000">
        <w:rPr>
          <w:color w:val="000000"/>
          <w:sz w:val="28"/>
          <w:szCs w:val="28"/>
          <w:rtl w:val="0"/>
        </w:rPr>
        <w:t xml:space="preserve">To die on the tree </w:t>
      </w:r>
    </w:p>
    <w:p w:rsidR="00000000" w:rsidDel="00000000" w:rsidP="00000000" w:rsidRDefault="00000000" w:rsidRPr="00000000" w14:paraId="00000049">
      <w:pPr>
        <w:spacing w:after="0" w:line="240" w:lineRule="auto"/>
        <w:ind w:left="1440" w:firstLine="0"/>
        <w:rPr>
          <w:sz w:val="28"/>
          <w:szCs w:val="28"/>
        </w:rPr>
      </w:pPr>
      <w:r w:rsidDel="00000000" w:rsidR="00000000" w:rsidRPr="00000000">
        <w:rPr>
          <w:color w:val="000000"/>
          <w:sz w:val="28"/>
          <w:szCs w:val="28"/>
          <w:rtl w:val="0"/>
        </w:rPr>
        <w:t xml:space="preserve">This is Love, Love, Love</w:t>
      </w:r>
      <w:r w:rsidDel="00000000" w:rsidR="00000000" w:rsidRPr="00000000">
        <w:rPr>
          <w:rtl w:val="0"/>
        </w:rPr>
      </w:r>
    </w:p>
    <w:p w:rsidR="00000000" w:rsidDel="00000000" w:rsidP="00000000" w:rsidRDefault="00000000" w:rsidRPr="00000000" w14:paraId="0000004A">
      <w:pPr>
        <w:spacing w:after="0" w:line="240" w:lineRule="auto"/>
        <w:ind w:left="1440" w:firstLine="0"/>
        <w:rPr>
          <w:sz w:val="28"/>
          <w:szCs w:val="28"/>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720" w:firstLine="720"/>
        <w:rPr>
          <w:i w:val="1"/>
          <w:sz w:val="28"/>
          <w:szCs w:val="28"/>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720" w:firstLine="720"/>
        <w:rPr>
          <w:i w:val="1"/>
          <w:sz w:val="28"/>
          <w:szCs w:val="28"/>
        </w:rPr>
      </w:pPr>
      <w:r w:rsidDel="00000000" w:rsidR="00000000" w:rsidRPr="00000000">
        <w:rPr>
          <w:rtl w:val="0"/>
        </w:rPr>
      </w:r>
    </w:p>
    <w:p w:rsidR="00000000" w:rsidDel="00000000" w:rsidP="00000000" w:rsidRDefault="00000000" w:rsidRPr="00000000" w14:paraId="0000004D">
      <w:pPr>
        <w:numPr>
          <w:ilvl w:val="0"/>
          <w:numId w:val="10"/>
        </w:numPr>
        <w:spacing w:after="10" w:line="240" w:lineRule="auto"/>
        <w:ind w:left="360"/>
        <w:rPr>
          <w:rFonts w:ascii="Calibri" w:cs="Calibri" w:eastAsia="Calibri" w:hAnsi="Calibri"/>
          <w:b w:val="1"/>
          <w:sz w:val="28"/>
          <w:szCs w:val="28"/>
        </w:rPr>
      </w:pPr>
      <w:r w:rsidDel="00000000" w:rsidR="00000000" w:rsidRPr="00000000">
        <w:rPr>
          <w:b w:val="1"/>
          <w:sz w:val="28"/>
          <w:szCs w:val="28"/>
          <w:rtl w:val="0"/>
        </w:rPr>
        <w:t xml:space="preserve">Activities Attached</w:t>
      </w:r>
    </w:p>
    <w:p w:rsidR="00000000" w:rsidDel="00000000" w:rsidP="00000000" w:rsidRDefault="00000000" w:rsidRPr="00000000" w14:paraId="0000004E">
      <w:pPr>
        <w:spacing w:after="10" w:line="240" w:lineRule="auto"/>
        <w:rPr>
          <w:b w:val="1"/>
          <w:sz w:val="28"/>
          <w:szCs w:val="28"/>
        </w:rPr>
      </w:pPr>
      <w:r w:rsidDel="00000000" w:rsidR="00000000" w:rsidRPr="00000000">
        <w:rPr>
          <w:rtl w:val="0"/>
        </w:rPr>
      </w:r>
    </w:p>
    <w:p w:rsidR="00000000" w:rsidDel="00000000" w:rsidP="00000000" w:rsidRDefault="00000000" w:rsidRPr="00000000" w14:paraId="0000004F">
      <w:pPr>
        <w:numPr>
          <w:ilvl w:val="0"/>
          <w:numId w:val="10"/>
        </w:numPr>
        <w:spacing w:after="10" w:line="240" w:lineRule="auto"/>
        <w:ind w:left="360"/>
        <w:rPr>
          <w:rFonts w:ascii="Calibri" w:cs="Calibri" w:eastAsia="Calibri" w:hAnsi="Calibri"/>
          <w:b w:val="1"/>
          <w:sz w:val="28"/>
          <w:szCs w:val="28"/>
        </w:rPr>
      </w:pPr>
      <w:r w:rsidDel="00000000" w:rsidR="00000000" w:rsidRPr="00000000">
        <w:rPr>
          <w:b w:val="1"/>
          <w:sz w:val="28"/>
          <w:szCs w:val="28"/>
          <w:rtl w:val="0"/>
        </w:rPr>
        <w:t xml:space="preserve">Closing Prayer</w:t>
      </w:r>
      <w:r w:rsidDel="00000000" w:rsidR="00000000" w:rsidRPr="00000000">
        <w:rPr>
          <w:rtl w:val="0"/>
        </w:rPr>
      </w:r>
    </w:p>
    <w:p w:rsidR="00000000" w:rsidDel="00000000" w:rsidP="00000000" w:rsidRDefault="00000000" w:rsidRPr="00000000" w14:paraId="00000050">
      <w:pPr>
        <w:spacing w:line="240" w:lineRule="auto"/>
        <w:rPr>
          <w:i w:val="1"/>
          <w:sz w:val="28"/>
          <w:szCs w:val="28"/>
        </w:rPr>
      </w:pPr>
      <w:r w:rsidDel="00000000" w:rsidR="00000000" w:rsidRPr="00000000">
        <w:rPr>
          <w:rtl w:val="0"/>
        </w:rPr>
      </w:r>
    </w:p>
    <w:p w:rsidR="00000000" w:rsidDel="00000000" w:rsidP="00000000" w:rsidRDefault="00000000" w:rsidRPr="00000000" w14:paraId="00000051">
      <w:pPr>
        <w:spacing w:line="240" w:lineRule="auto"/>
        <w:rPr>
          <w:i w:val="1"/>
          <w:sz w:val="28"/>
          <w:szCs w:val="28"/>
        </w:rPr>
      </w:pPr>
      <w:r w:rsidDel="00000000" w:rsidR="00000000" w:rsidRPr="00000000">
        <w:rPr>
          <w:i w:val="1"/>
          <w:sz w:val="28"/>
          <w:szCs w:val="28"/>
        </w:rPr>
        <w:drawing>
          <wp:inline distB="114300" distT="114300" distL="114300" distR="114300">
            <wp:extent cx="5943600" cy="74930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74930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line="240" w:lineRule="auto"/>
        <w:rPr>
          <w:i w:val="1"/>
          <w:sz w:val="28"/>
          <w:szCs w:val="28"/>
        </w:rPr>
      </w:pPr>
      <w:r w:rsidDel="00000000" w:rsidR="00000000" w:rsidRPr="00000000">
        <w:rPr>
          <w:rtl w:val="0"/>
        </w:rPr>
      </w:r>
    </w:p>
    <w:p w:rsidR="00000000" w:rsidDel="00000000" w:rsidP="00000000" w:rsidRDefault="00000000" w:rsidRPr="00000000" w14:paraId="00000053">
      <w:pPr>
        <w:spacing w:line="240" w:lineRule="auto"/>
        <w:rPr>
          <w:i w:val="1"/>
          <w:sz w:val="28"/>
          <w:szCs w:val="28"/>
        </w:rPr>
      </w:pPr>
      <w:r w:rsidDel="00000000" w:rsidR="00000000" w:rsidRPr="00000000">
        <w:rPr>
          <w:rtl w:val="0"/>
        </w:rPr>
      </w:r>
    </w:p>
    <w:p w:rsidR="00000000" w:rsidDel="00000000" w:rsidP="00000000" w:rsidRDefault="00000000" w:rsidRPr="00000000" w14:paraId="00000054">
      <w:pPr>
        <w:spacing w:line="240" w:lineRule="auto"/>
        <w:rPr>
          <w:i w:val="1"/>
          <w:sz w:val="28"/>
          <w:szCs w:val="28"/>
        </w:rPr>
      </w:pPr>
      <w:r w:rsidDel="00000000" w:rsidR="00000000" w:rsidRPr="00000000">
        <w:rPr>
          <w:rtl w:val="0"/>
        </w:rPr>
      </w:r>
    </w:p>
    <w:p w:rsidR="00000000" w:rsidDel="00000000" w:rsidP="00000000" w:rsidRDefault="00000000" w:rsidRPr="00000000" w14:paraId="00000055">
      <w:pPr>
        <w:spacing w:line="240" w:lineRule="auto"/>
        <w:rPr>
          <w:i w:val="1"/>
          <w:sz w:val="28"/>
          <w:szCs w:val="28"/>
        </w:rPr>
      </w:pPr>
      <w:r w:rsidDel="00000000" w:rsidR="00000000" w:rsidRPr="00000000">
        <w:rPr>
          <w:i w:val="1"/>
          <w:sz w:val="28"/>
          <w:szCs w:val="28"/>
        </w:rPr>
        <w:drawing>
          <wp:inline distB="114300" distT="114300" distL="114300" distR="114300">
            <wp:extent cx="5943600" cy="72771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72771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line="240" w:lineRule="auto"/>
        <w:rPr>
          <w:i w:val="1"/>
          <w:sz w:val="28"/>
          <w:szCs w:val="28"/>
        </w:rPr>
      </w:pPr>
      <w:r w:rsidDel="00000000" w:rsidR="00000000" w:rsidRPr="00000000">
        <w:rPr>
          <w:i w:val="1"/>
          <w:sz w:val="28"/>
          <w:szCs w:val="28"/>
        </w:rPr>
        <w:drawing>
          <wp:inline distB="114300" distT="114300" distL="114300" distR="114300">
            <wp:extent cx="5943600" cy="81788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943600" cy="8178800"/>
                    </a:xfrm>
                    <a:prstGeom prst="rect"/>
                    <a:ln/>
                  </pic:spPr>
                </pic:pic>
              </a:graphicData>
            </a:graphic>
          </wp:inline>
        </w:drawing>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tabs>
        <w:tab w:val="center" w:pos="4680"/>
        <w:tab w:val="right" w:pos="9360"/>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2021 – Washington Region Literature committee</w:t>
    </w:r>
  </w:p>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C1B8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075E62"/>
    <w:rPr>
      <w:color w:val="0563c1" w:themeColor="hyperlink"/>
      <w:u w:val="single"/>
    </w:rPr>
  </w:style>
  <w:style w:type="character" w:styleId="UnresolvedMention">
    <w:name w:val="Unresolved Mention"/>
    <w:basedOn w:val="DefaultParagraphFont"/>
    <w:uiPriority w:val="99"/>
    <w:semiHidden w:val="1"/>
    <w:unhideWhenUsed w:val="1"/>
    <w:rsid w:val="00075E62"/>
    <w:rPr>
      <w:color w:val="605e5c"/>
      <w:shd w:color="auto" w:fill="e1dfdd" w:val="clear"/>
    </w:rPr>
  </w:style>
  <w:style w:type="paragraph" w:styleId="ListParagraph">
    <w:name w:val="List Paragraph"/>
    <w:basedOn w:val="Normal"/>
    <w:uiPriority w:val="34"/>
    <w:qFormat w:val="1"/>
    <w:rsid w:val="007D5D9C"/>
    <w:pPr>
      <w:ind w:left="720"/>
      <w:contextualSpacing w:val="1"/>
    </w:pPr>
  </w:style>
  <w:style w:type="paragraph" w:styleId="NormalWeb">
    <w:name w:val="Normal (Web)"/>
    <w:basedOn w:val="Normal"/>
    <w:uiPriority w:val="99"/>
    <w:semiHidden w:val="1"/>
    <w:unhideWhenUsed w:val="1"/>
    <w:rsid w:val="007D5D9C"/>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AE676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E6766"/>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pple-tab-span" w:customStyle="1">
    <w:name w:val="apple-tab-span"/>
    <w:basedOn w:val="DefaultParagraphFont"/>
    <w:rsid w:val="00D9093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KM3UElQgfDwfKQMTVaeDVcS0DA==">AMUW2mX7MvvgECVk35MGdhk2nbl9YxesINPzvTUTP/5oFRq8OC0Ryfc4xBJTLQxMl9ob4JxM18NPEpFuXpE7ykXunMj7Ets0Qh4gVNniRK7gp8Wh3P1Z3P8=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2019-04-04T20:27:00Z</dcterms:created>
  <dc:creator>PATRICK ASMAH</dc:creator>
</cp:coreProperties>
</file>