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Prayer, Worship and Praise , Offering </w:t>
      </w:r>
    </w:p>
    <w:p w:rsidR="00000000" w:rsidDel="00000000" w:rsidP="00000000" w:rsidRDefault="00000000" w:rsidRPr="00000000" w14:paraId="00000003">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of Previous Lesson</w:t>
      </w:r>
    </w:p>
    <w:p w:rsidR="00000000" w:rsidDel="00000000" w:rsidP="00000000" w:rsidRDefault="00000000" w:rsidRPr="00000000" w14:paraId="00000005">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 </w:t>
      </w:r>
      <w:r w:rsidDel="00000000" w:rsidR="00000000" w:rsidRPr="00000000">
        <w:rPr>
          <w:rFonts w:ascii="Times New Roman" w:cs="Times New Roman" w:eastAsia="Times New Roman" w:hAnsi="Times New Roman"/>
          <w:rtl w:val="0"/>
        </w:rPr>
        <w:t xml:space="preserve">To teach the children that we should be thankful for all situations.</w:t>
      </w:r>
    </w:p>
    <w:p w:rsidR="00000000" w:rsidDel="00000000" w:rsidP="00000000" w:rsidRDefault="00000000" w:rsidRPr="00000000" w14:paraId="00000007">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Bible Story Reference: </w:t>
      </w:r>
      <w:r w:rsidDel="00000000" w:rsidR="00000000" w:rsidRPr="00000000">
        <w:rPr>
          <w:rFonts w:ascii="Times New Roman" w:cs="Times New Roman" w:eastAsia="Times New Roman" w:hAnsi="Times New Roman"/>
          <w:highlight w:val="white"/>
          <w:rtl w:val="0"/>
        </w:rPr>
        <w:t xml:space="preserve">1 Thessalonians 5:16-18; Philippians 4:11-13;</w:t>
      </w:r>
      <w:r w:rsidDel="00000000" w:rsidR="00000000" w:rsidRPr="00000000">
        <w:rPr>
          <w:rFonts w:ascii="Times New Roman" w:cs="Times New Roman" w:eastAsia="Times New Roman" w:hAnsi="Times New Roman"/>
          <w:color w:val="4c4c4c"/>
          <w:highlight w:val="white"/>
          <w:rtl w:val="0"/>
        </w:rPr>
        <w:t xml:space="preserve"> </w:t>
      </w:r>
      <w:r w:rsidDel="00000000" w:rsidR="00000000" w:rsidRPr="00000000">
        <w:rPr>
          <w:rFonts w:ascii="Times New Roman" w:cs="Times New Roman" w:eastAsia="Times New Roman" w:hAnsi="Times New Roman"/>
          <w:rtl w:val="0"/>
        </w:rPr>
        <w:t xml:space="preserve">Psalm 100:1-5</w:t>
      </w:r>
      <w:r w:rsidDel="00000000" w:rsidR="00000000" w:rsidRPr="00000000">
        <w:rPr>
          <w:rtl w:val="0"/>
        </w:rPr>
      </w:r>
    </w:p>
    <w:p w:rsidR="00000000" w:rsidDel="00000000" w:rsidP="00000000" w:rsidRDefault="00000000" w:rsidRPr="00000000" w14:paraId="00000009">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0B">
      <w:pPr>
        <w:numPr>
          <w:ilvl w:val="1"/>
          <w:numId w:val="1"/>
        </w:numPr>
        <w:spacing w:line="276"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Friends help one another right? (Allow for response). Let's say you and I are friends and you are always there for me when I am happy, when I am sad, when I am angry, but I always say you’re a bad friend and never thank you for being there to listen to me when I need someone to talk to or for making me laugh. How will that make you feel? Will you want to continue this friendship or would you want to end it? (Allow for response). Most of you would want to end the friendship but that’s how we sometimes treat God; however, He continues to remain in friendship with us. Today as we bring our lesson of thanksgiving to an end, we are going to learn to be thankful in all circumstances.  </w:t>
      </w:r>
    </w:p>
    <w:p w:rsidR="00000000" w:rsidDel="00000000" w:rsidP="00000000" w:rsidRDefault="00000000" w:rsidRPr="00000000" w14:paraId="0000000C">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Bible Story</w:t>
      </w:r>
      <w:r w:rsidDel="00000000" w:rsidR="00000000" w:rsidRPr="00000000">
        <w:rPr>
          <w:rtl w:val="0"/>
        </w:rPr>
      </w:r>
    </w:p>
    <w:p w:rsidR="00000000" w:rsidDel="00000000" w:rsidP="00000000" w:rsidRDefault="00000000" w:rsidRPr="00000000" w14:paraId="0000000E">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w:t>
      </w:r>
    </w:p>
    <w:p w:rsidR="00000000" w:rsidDel="00000000" w:rsidP="00000000" w:rsidRDefault="00000000" w:rsidRPr="00000000" w14:paraId="00000010">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Thessalonians 5:16-18</w:t>
      </w:r>
    </w:p>
    <w:p w:rsidR="00000000" w:rsidDel="00000000" w:rsidP="00000000" w:rsidRDefault="00000000" w:rsidRPr="00000000" w14:paraId="00000011">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should we rejoice? </w:t>
      </w:r>
      <w:r w:rsidDel="00000000" w:rsidR="00000000" w:rsidRPr="00000000">
        <w:rPr>
          <w:rFonts w:ascii="Times New Roman" w:cs="Times New Roman" w:eastAsia="Times New Roman" w:hAnsi="Times New Roman"/>
          <w:b w:val="1"/>
          <w:i w:val="1"/>
          <w:rtl w:val="0"/>
        </w:rPr>
        <w:t xml:space="preserve">(Verse 16 - Always!)</w:t>
      </w:r>
    </w:p>
    <w:p w:rsidR="00000000" w:rsidDel="00000000" w:rsidP="00000000" w:rsidRDefault="00000000" w:rsidRPr="00000000" w14:paraId="00000012">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should we pray? </w:t>
      </w:r>
      <w:r w:rsidDel="00000000" w:rsidR="00000000" w:rsidRPr="00000000">
        <w:rPr>
          <w:rFonts w:ascii="Times New Roman" w:cs="Times New Roman" w:eastAsia="Times New Roman" w:hAnsi="Times New Roman"/>
          <w:b w:val="1"/>
          <w:i w:val="1"/>
          <w:rtl w:val="0"/>
        </w:rPr>
        <w:t xml:space="preserve">(Verse 17 - Continually.)</w:t>
      </w:r>
    </w:p>
    <w:p w:rsidR="00000000" w:rsidDel="00000000" w:rsidP="00000000" w:rsidRDefault="00000000" w:rsidRPr="00000000" w14:paraId="00000013">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should we give thanks? </w:t>
      </w:r>
      <w:r w:rsidDel="00000000" w:rsidR="00000000" w:rsidRPr="00000000">
        <w:rPr>
          <w:rFonts w:ascii="Times New Roman" w:cs="Times New Roman" w:eastAsia="Times New Roman" w:hAnsi="Times New Roman"/>
          <w:b w:val="1"/>
          <w:i w:val="1"/>
          <w:rtl w:val="0"/>
        </w:rPr>
        <w:t xml:space="preserve">(Verse 18 - In all circumstances.)</w:t>
      </w:r>
    </w:p>
    <w:p w:rsidR="00000000" w:rsidDel="00000000" w:rsidP="00000000" w:rsidRDefault="00000000" w:rsidRPr="00000000" w14:paraId="00000014">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should we give thanks? </w:t>
      </w:r>
      <w:r w:rsidDel="00000000" w:rsidR="00000000" w:rsidRPr="00000000">
        <w:rPr>
          <w:rFonts w:ascii="Times New Roman" w:cs="Times New Roman" w:eastAsia="Times New Roman" w:hAnsi="Times New Roman"/>
          <w:b w:val="1"/>
          <w:i w:val="1"/>
          <w:rtl w:val="0"/>
        </w:rPr>
        <w:t xml:space="preserve">(Verse 18 - For this is God’s will)</w:t>
      </w:r>
    </w:p>
    <w:p w:rsidR="00000000" w:rsidDel="00000000" w:rsidP="00000000" w:rsidRDefault="00000000" w:rsidRPr="00000000" w14:paraId="00000015">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Philippians 4:11-13</w:t>
      </w:r>
    </w:p>
    <w:p w:rsidR="00000000" w:rsidDel="00000000" w:rsidP="00000000" w:rsidRDefault="00000000" w:rsidRPr="00000000" w14:paraId="00000016">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secret of being content in every situation?</w:t>
      </w:r>
      <w:r w:rsidDel="00000000" w:rsidR="00000000" w:rsidRPr="00000000">
        <w:rPr>
          <w:rFonts w:ascii="Times New Roman" w:cs="Times New Roman" w:eastAsia="Times New Roman" w:hAnsi="Times New Roman"/>
          <w:b w:val="1"/>
          <w:i w:val="1"/>
          <w:rtl w:val="0"/>
        </w:rPr>
        <w:t xml:space="preserve"> (Verse 13 - “I can do all this through Him who gives me strength!”; Rely on God’s promises and Christ’s power for strength)</w:t>
      </w:r>
    </w:p>
    <w:p w:rsidR="00000000" w:rsidDel="00000000" w:rsidP="00000000" w:rsidRDefault="00000000" w:rsidRPr="00000000" w14:paraId="00000017">
      <w:pPr>
        <w:numPr>
          <w:ilvl w:val="0"/>
          <w:numId w:val="3"/>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100:1-5</w:t>
      </w:r>
    </w:p>
    <w:p w:rsidR="00000000" w:rsidDel="00000000" w:rsidP="00000000" w:rsidRDefault="00000000" w:rsidRPr="00000000" w14:paraId="00000018">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should we enter His gates? </w:t>
      </w:r>
      <w:r w:rsidDel="00000000" w:rsidR="00000000" w:rsidRPr="00000000">
        <w:rPr>
          <w:rFonts w:ascii="Times New Roman" w:cs="Times New Roman" w:eastAsia="Times New Roman" w:hAnsi="Times New Roman"/>
          <w:b w:val="1"/>
          <w:i w:val="1"/>
          <w:rtl w:val="0"/>
        </w:rPr>
        <w:t xml:space="preserve">(Verse 4 - With Thanksgiving and His courts with praise). </w:t>
      </w:r>
    </w:p>
    <w:p w:rsidR="00000000" w:rsidDel="00000000" w:rsidP="00000000" w:rsidRDefault="00000000" w:rsidRPr="00000000" w14:paraId="00000019">
      <w:pPr>
        <w:numPr>
          <w:ilvl w:val="1"/>
          <w:numId w:val="3"/>
        </w:numPr>
        <w:spacing w:line="276" w:lineRule="auto"/>
        <w:ind w:left="2160" w:hanging="360"/>
        <w:rPr>
          <w:rFonts w:ascii="Times New Roman" w:cs="Times New Roman" w:eastAsia="Times New Roman" w:hAnsi="Times New Roman"/>
          <w:b w:val="1"/>
          <w:i w:val="1"/>
          <w:u w:val="none"/>
        </w:rPr>
      </w:pPr>
      <w:r w:rsidDel="00000000" w:rsidR="00000000" w:rsidRPr="00000000">
        <w:rPr>
          <w:rFonts w:ascii="Times New Roman" w:cs="Times New Roman" w:eastAsia="Times New Roman" w:hAnsi="Times New Roman"/>
          <w:rtl w:val="0"/>
        </w:rPr>
        <w:t xml:space="preserve">What is the difference between Worship and Praise?</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i w:val="1"/>
          <w:u w:val="single"/>
          <w:rtl w:val="0"/>
        </w:rPr>
        <w:t xml:space="preserve">Worship</w:t>
      </w:r>
      <w:r w:rsidDel="00000000" w:rsidR="00000000" w:rsidRPr="00000000">
        <w:rPr>
          <w:rFonts w:ascii="Times New Roman" w:cs="Times New Roman" w:eastAsia="Times New Roman" w:hAnsi="Times New Roman"/>
          <w:b w:val="1"/>
          <w:i w:val="1"/>
          <w:rtl w:val="0"/>
        </w:rPr>
        <w:t xml:space="preserve"> is </w:t>
      </w:r>
      <w:r w:rsidDel="00000000" w:rsidR="00000000" w:rsidRPr="00000000">
        <w:rPr>
          <w:b w:val="1"/>
          <w:i w:val="1"/>
          <w:color w:val="202124"/>
          <w:sz w:val="21"/>
          <w:szCs w:val="21"/>
          <w:highlight w:val="white"/>
          <w:rtl w:val="0"/>
        </w:rPr>
        <w:t xml:space="preserve">the feeling or expression of reverence (deep respect) of who God is, and adoration (love) for God; and</w:t>
      </w:r>
      <w:r w:rsidDel="00000000" w:rsidR="00000000" w:rsidRPr="00000000">
        <w:rPr>
          <w:b w:val="1"/>
          <w:i w:val="1"/>
          <w:color w:val="202124"/>
          <w:sz w:val="21"/>
          <w:szCs w:val="21"/>
          <w:highlight w:val="white"/>
          <w:u w:val="single"/>
          <w:rtl w:val="0"/>
        </w:rPr>
        <w:t xml:space="preserve"> Praise</w:t>
      </w:r>
      <w:r w:rsidDel="00000000" w:rsidR="00000000" w:rsidRPr="00000000">
        <w:rPr>
          <w:b w:val="1"/>
          <w:i w:val="1"/>
          <w:color w:val="202124"/>
          <w:sz w:val="21"/>
          <w:szCs w:val="21"/>
          <w:highlight w:val="white"/>
          <w:rtl w:val="0"/>
        </w:rPr>
        <w:t xml:space="preserve"> is expression of gratitude, thanksgiving and admiration.) </w:t>
      </w:r>
      <w:r w:rsidDel="00000000" w:rsidR="00000000" w:rsidRPr="00000000">
        <w:rPr>
          <w:rtl w:val="0"/>
        </w:rPr>
      </w:r>
    </w:p>
    <w:p w:rsidR="00000000" w:rsidDel="00000000" w:rsidP="00000000" w:rsidRDefault="00000000" w:rsidRPr="00000000" w14:paraId="0000001A">
      <w:pPr>
        <w:numPr>
          <w:ilvl w:val="1"/>
          <w:numId w:val="3"/>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should we enter his gates with Thanksgiving and His courts with praise? </w:t>
      </w:r>
      <w:r w:rsidDel="00000000" w:rsidR="00000000" w:rsidRPr="00000000">
        <w:rPr>
          <w:rFonts w:ascii="Times New Roman" w:cs="Times New Roman" w:eastAsia="Times New Roman" w:hAnsi="Times New Roman"/>
          <w:b w:val="1"/>
          <w:i w:val="1"/>
          <w:rtl w:val="0"/>
        </w:rPr>
        <w:t xml:space="preserve">(Verse 5 - Because His love endures forever; His faithfulness continues through all generations. )</w:t>
      </w:r>
    </w:p>
    <w:p w:rsidR="00000000" w:rsidDel="00000000" w:rsidP="00000000" w:rsidRDefault="00000000" w:rsidRPr="00000000" w14:paraId="0000001B">
      <w:pPr>
        <w:spacing w:line="276" w:lineRule="auto"/>
        <w:ind w:left="216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C">
      <w:pPr>
        <w:spacing w:line="276" w:lineRule="auto"/>
        <w:ind w:left="216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and Conclusion</w:t>
      </w:r>
    </w:p>
    <w:p w:rsidR="00000000" w:rsidDel="00000000" w:rsidP="00000000" w:rsidRDefault="00000000" w:rsidRPr="00000000" w14:paraId="0000001E">
      <w:pPr>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Thanksgiving is about showing gratitude and acknowledging what God has done. Our thanksgiving is not limited to good things but even when things are not going as we planned. On our worst days it is God that gives us strength to get through it even if it does not feel like it. When we are sad and angry, it is God that comforts us. We should thank God in all circumstances because He is the one who sees us through it. </w:t>
      </w:r>
    </w:p>
    <w:p w:rsidR="00000000" w:rsidDel="00000000" w:rsidP="00000000" w:rsidRDefault="00000000" w:rsidRPr="00000000" w14:paraId="0000001F">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Memory Verse </w:t>
      </w:r>
    </w:p>
    <w:p w:rsidR="00000000" w:rsidDel="00000000" w:rsidP="00000000" w:rsidRDefault="00000000" w:rsidRPr="00000000" w14:paraId="00000021">
      <w:pPr>
        <w:numPr>
          <w:ilvl w:val="1"/>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1 Thessalonians 5:16-18 “Rejoice always, pray continually, give thanks in all circumstances; for this is God’s will for you in Christ Jesus.” (NIV)</w:t>
      </w:r>
    </w:p>
    <w:p w:rsidR="00000000" w:rsidDel="00000000" w:rsidP="00000000" w:rsidRDefault="00000000" w:rsidRPr="00000000" w14:paraId="00000022">
      <w:pPr>
        <w:spacing w:line="276" w:lineRule="auto"/>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 </w:t>
      </w:r>
    </w:p>
    <w:p w:rsidR="00000000" w:rsidDel="00000000" w:rsidP="00000000" w:rsidRDefault="00000000" w:rsidRPr="00000000" w14:paraId="00000024">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Songs, role play, Kahoot, Jeopardy etc</w:t>
      </w:r>
    </w:p>
    <w:p w:rsidR="00000000" w:rsidDel="00000000" w:rsidP="00000000" w:rsidRDefault="00000000" w:rsidRPr="00000000" w14:paraId="00000025">
      <w:pPr>
        <w:numPr>
          <w:ilvl w:val="1"/>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can continue attached Thanksgiving activities from last Lesson 6.2</w:t>
      </w:r>
    </w:p>
    <w:p w:rsidR="00000000" w:rsidDel="00000000" w:rsidP="00000000" w:rsidRDefault="00000000" w:rsidRPr="00000000" w14:paraId="00000026">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 of lesson/Closing Prayer/Dismissal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40" w:lineRule="auto"/>
      <w:ind w:left="3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2021- Children’s Ministry Literature Committee</w:t>
    </w:r>
  </w:p>
  <w:p w:rsidR="00000000" w:rsidDel="00000000" w:rsidP="00000000" w:rsidRDefault="00000000" w:rsidRPr="00000000" w14:paraId="0000002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THANKSGIVING                      </w:t>
    </w:r>
  </w:p>
  <w:p w:rsidR="00000000" w:rsidDel="00000000" w:rsidP="00000000" w:rsidRDefault="00000000" w:rsidRPr="00000000" w14:paraId="0000002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6.4</w:t>
      <w:tab/>
    </w:r>
    <w:r w:rsidDel="00000000" w:rsidR="00000000" w:rsidRPr="00000000">
      <w:rPr>
        <w:rFonts w:ascii="Times New Roman" w:cs="Times New Roman" w:eastAsia="Times New Roman" w:hAnsi="Times New Roman"/>
        <w:sz w:val="24"/>
        <w:szCs w:val="24"/>
        <w:rtl w:val="0"/>
      </w:rPr>
      <w:t xml:space="preserve">Thankful In All Circumstances </w:t>
    </w:r>
    <w:r w:rsidDel="00000000" w:rsidR="00000000" w:rsidRPr="00000000">
      <w:rPr>
        <w:rtl w:val="0"/>
      </w:rPr>
    </w:r>
  </w:p>
  <w:p w:rsidR="00000000" w:rsidDel="00000000" w:rsidP="00000000" w:rsidRDefault="00000000" w:rsidRPr="00000000" w14:paraId="0000002D">
    <w:pPr>
      <w:spacing w:line="276" w:lineRule="auto"/>
      <w:rPr>
        <w:sz w:val="20"/>
        <w:szCs w:val="20"/>
      </w:rPr>
    </w:pPr>
    <w:r w:rsidDel="00000000" w:rsidR="00000000" w:rsidRPr="00000000">
      <w:rPr>
        <w:rFonts w:ascii="Times New Roman" w:cs="Times New Roman" w:eastAsia="Times New Roman" w:hAnsi="Times New Roman"/>
        <w:b w:val="1"/>
        <w:rtl w:val="0"/>
      </w:rPr>
      <w:t xml:space="preserve">Age Group: </w:t>
      <w:tab/>
      <w:t xml:space="preserve">6-7, 8-13</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